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35C34" w14:textId="5F88E873" w:rsidR="00421B80" w:rsidRPr="003C6931" w:rsidRDefault="00421B80" w:rsidP="00421B80">
      <w:pPr>
        <w:rPr>
          <w:b/>
          <w:bCs/>
          <w:color w:val="0070C0"/>
          <w:sz w:val="28"/>
          <w:szCs w:val="28"/>
        </w:rPr>
      </w:pPr>
      <w:bookmarkStart w:id="0" w:name="_GoBack"/>
      <w:bookmarkEnd w:id="0"/>
      <w:r w:rsidRPr="00623CB1">
        <w:rPr>
          <w:b/>
          <w:bCs/>
          <w:color w:val="0070C0"/>
          <w:sz w:val="28"/>
          <w:szCs w:val="28"/>
        </w:rPr>
        <w:t>Voorbeeldrapportage horende bij videofragment schrijven rapportage</w:t>
      </w:r>
    </w:p>
    <w:p w14:paraId="4AD4FC93" w14:textId="77777777" w:rsidR="00421B80" w:rsidRDefault="00421B80" w:rsidP="00421B80">
      <w:pPr>
        <w:rPr>
          <w:b/>
          <w:bCs/>
        </w:rPr>
      </w:pPr>
    </w:p>
    <w:p w14:paraId="27007A1D" w14:textId="109ED455" w:rsidR="00623CB1" w:rsidRPr="00C27892" w:rsidRDefault="00623CB1" w:rsidP="00421B80">
      <w:pPr>
        <w:rPr>
          <w:color w:val="0070C0"/>
          <w:sz w:val="24"/>
          <w:szCs w:val="24"/>
        </w:rPr>
      </w:pPr>
      <w:r w:rsidRPr="00C27892">
        <w:rPr>
          <w:color w:val="0070C0"/>
          <w:sz w:val="24"/>
          <w:szCs w:val="24"/>
        </w:rPr>
        <w:t>Kenschets</w:t>
      </w:r>
    </w:p>
    <w:p w14:paraId="585960B5" w14:textId="136082D5" w:rsidR="00623CB1" w:rsidRPr="00C27892" w:rsidRDefault="00623CB1" w:rsidP="00CE53D5">
      <w:pPr>
        <w:pStyle w:val="Geenafstand"/>
      </w:pPr>
      <w:r w:rsidRPr="00C27892">
        <w:t>Mevrouw H is 45 jaar en werkt vanaf 2006 tot heden 4 dagen per week als docent Nederlands op het XXX College te XXX. Hier geeft zij les aan 3 en 4 mavo. Een dag per week is zij op school werkzaam als gedragsdeskundige. Daarnaast is zij voorzitter van de vakgroep Nederlands. Op haar school heeft mevrouw H de functie van vraagbaak voor en werkt zij op een coachende wijze samen met haar collega’s. In de STERKscan noteert zij bij leiderschapsstijl: “Probeer de ander tot nadenken aan te zetten.”</w:t>
      </w:r>
    </w:p>
    <w:p w14:paraId="7887EE5B" w14:textId="77777777" w:rsidR="00CE53D5" w:rsidRPr="00C27892" w:rsidRDefault="00CE53D5" w:rsidP="00CE53D5">
      <w:pPr>
        <w:pStyle w:val="Geenafstand"/>
      </w:pPr>
    </w:p>
    <w:p w14:paraId="4F6E8365" w14:textId="11D0161E" w:rsidR="00794E01" w:rsidRPr="00C27892" w:rsidRDefault="00623CB1" w:rsidP="00CE53D5">
      <w:pPr>
        <w:pStyle w:val="Geenafstand"/>
      </w:pPr>
      <w:r w:rsidRPr="00C27892">
        <w:t>Mevrouw H behaalde in 1995 haar pabo-diploma en daarna een jaar op wereldreis geweest. Bij terugkomst is zij werkzaam geweest als leerkracht in het basisonderwijs van 1997 tot 2006. Zij was werkzaam als docent groep 8, als intern begeleider, remedial teacher en dyslexiecoach. In 2004 rondt zij haar master onderwijskunde af. De laatste training die mevrouw volgde was ‘interactieve video’s maken’(2019). Naast haar werk is zij volleybalcoach voor meiden tot 18 jaar.</w:t>
      </w:r>
    </w:p>
    <w:p w14:paraId="76ED3684" w14:textId="77777777" w:rsidR="00CE53D5" w:rsidRPr="00C27892" w:rsidRDefault="00CE53D5" w:rsidP="00CE53D5">
      <w:pPr>
        <w:pStyle w:val="Geenafstand"/>
      </w:pPr>
    </w:p>
    <w:p w14:paraId="7892B108" w14:textId="349EE972" w:rsidR="00421B80" w:rsidRPr="00C27892" w:rsidRDefault="00623CB1" w:rsidP="00CE53D5">
      <w:pPr>
        <w:pStyle w:val="Geenafstand"/>
      </w:pPr>
      <w:r w:rsidRPr="00C27892">
        <w:t>De assessor heeft mevrouw H leren kennen als een bevlogen en innovatieve onderwijsprofessional die steeds het welzijn van kinderen voor ogen heeft. Zo schrijft zij op de STERKscan bij haar lijfspreuk: ‘Alleen een gelukkig kind komt tot leren’ en verwijst zij bij haar leestips naar ‘handboek positieve groepsvorming’. Een van de leerlingen schreef in een evaluatie: ‘De juf heeft altijd nieuwe ideeën en in haar lessen mag je vaak samenwerken. Dat vind ik fijn.’ Mevrouw H zei in het criteriumgericht interview dat zij zich zeer op haar plek voelt in het onderwijs. De assessor bevestigt dat van harte.</w:t>
      </w:r>
    </w:p>
    <w:p w14:paraId="709983D5" w14:textId="77777777" w:rsidR="00CE53D5" w:rsidRPr="00C27892" w:rsidRDefault="00CE53D5" w:rsidP="00421B80">
      <w:pPr>
        <w:rPr>
          <w:color w:val="0070C0"/>
          <w:sz w:val="24"/>
          <w:szCs w:val="24"/>
        </w:rPr>
      </w:pPr>
    </w:p>
    <w:p w14:paraId="0ED4044F" w14:textId="257E1287" w:rsidR="00421B80" w:rsidRPr="00C27892" w:rsidRDefault="00623CB1" w:rsidP="00421B80">
      <w:pPr>
        <w:rPr>
          <w:color w:val="0070C0"/>
          <w:sz w:val="24"/>
          <w:szCs w:val="24"/>
        </w:rPr>
      </w:pPr>
      <w:r w:rsidRPr="00C27892">
        <w:rPr>
          <w:color w:val="0070C0"/>
          <w:sz w:val="24"/>
          <w:szCs w:val="24"/>
        </w:rPr>
        <w:t xml:space="preserve">Conclusie </w:t>
      </w:r>
    </w:p>
    <w:p w14:paraId="3E9CF941" w14:textId="49710A24" w:rsidR="00623CB1" w:rsidRPr="00C27892" w:rsidRDefault="00623CB1" w:rsidP="00421B80">
      <w:r w:rsidRPr="00C27892">
        <w:t>Uit het onderzoek bestaande uit de beoordeling van het portfolio, het lesbezoek en het criteriumgericht interview, blijkt dat mevrouw H voldoet aan de gestelde eisen die horen bij de 24 onderstaande modules van de beoordelingsstandaard ‘Leraar 2</w:t>
      </w:r>
      <w:r w:rsidRPr="00C27892">
        <w:rPr>
          <w:vertAlign w:val="superscript"/>
        </w:rPr>
        <w:t>e</w:t>
      </w:r>
      <w:r w:rsidRPr="00C27892">
        <w:t xml:space="preserve"> </w:t>
      </w:r>
      <w:proofErr w:type="spellStart"/>
      <w:r w:rsidRPr="00C27892">
        <w:t>graads</w:t>
      </w:r>
      <w:proofErr w:type="spellEnd"/>
      <w:r w:rsidRPr="00C27892">
        <w:t xml:space="preserve"> Nederlands’ cohort 2017-2018. De assessor is overtuigd en heeft geconstateerd dat er sprake is van een consistent en congruent beeld.</w:t>
      </w:r>
    </w:p>
    <w:p w14:paraId="27130004" w14:textId="77777777" w:rsidR="00623CB1" w:rsidRPr="00C27892" w:rsidRDefault="00623CB1" w:rsidP="00421B80"/>
    <w:p w14:paraId="1EF46548" w14:textId="068A5259" w:rsidR="00421B80" w:rsidRPr="00C27892" w:rsidRDefault="00421B80" w:rsidP="00421B80">
      <w:pPr>
        <w:rPr>
          <w:color w:val="0070C0"/>
          <w:sz w:val="24"/>
          <w:szCs w:val="24"/>
        </w:rPr>
      </w:pPr>
      <w:r w:rsidRPr="00C27892">
        <w:rPr>
          <w:color w:val="0070C0"/>
          <w:sz w:val="24"/>
          <w:szCs w:val="24"/>
        </w:rPr>
        <w:t>Module</w:t>
      </w:r>
      <w:r w:rsidR="00C27892">
        <w:rPr>
          <w:color w:val="0070C0"/>
          <w:sz w:val="24"/>
          <w:szCs w:val="24"/>
        </w:rPr>
        <w:t xml:space="preserve"> </w:t>
      </w:r>
      <w:r w:rsidRPr="00C27892">
        <w:rPr>
          <w:color w:val="0070C0"/>
          <w:sz w:val="24"/>
          <w:szCs w:val="24"/>
          <w:lang w:eastAsia="nl-NL"/>
        </w:rPr>
        <w:t>Voorbereiden van deellessen</w:t>
      </w:r>
    </w:p>
    <w:p w14:paraId="20DE4E1B" w14:textId="77777777" w:rsidR="00421B80" w:rsidRPr="00C27892" w:rsidRDefault="00421B80" w:rsidP="00421B80">
      <w:pPr>
        <w:rPr>
          <w:lang w:eastAsia="nl-NL"/>
        </w:rPr>
      </w:pPr>
      <w:r w:rsidRPr="00C27892">
        <w:rPr>
          <w:lang w:eastAsia="nl-NL"/>
        </w:rPr>
        <w:t>Indicatoren:</w:t>
      </w:r>
    </w:p>
    <w:p w14:paraId="0B671836" w14:textId="77777777" w:rsidR="00421B80" w:rsidRPr="00C27892" w:rsidRDefault="00421B80" w:rsidP="00421B80">
      <w:pPr>
        <w:pStyle w:val="Lijstalinea"/>
        <w:numPr>
          <w:ilvl w:val="0"/>
          <w:numId w:val="3"/>
        </w:numPr>
        <w:rPr>
          <w:lang w:eastAsia="nl-NL"/>
        </w:rPr>
      </w:pPr>
      <w:r w:rsidRPr="00C27892">
        <w:rPr>
          <w:lang w:eastAsia="nl-NL"/>
        </w:rPr>
        <w:t>De student bereidt de lessen voor.</w:t>
      </w:r>
    </w:p>
    <w:p w14:paraId="0D187E27" w14:textId="77777777" w:rsidR="00421B80" w:rsidRPr="00C27892" w:rsidRDefault="00421B80" w:rsidP="00421B80">
      <w:pPr>
        <w:pStyle w:val="Lijstalinea"/>
        <w:numPr>
          <w:ilvl w:val="0"/>
          <w:numId w:val="3"/>
        </w:numPr>
        <w:rPr>
          <w:lang w:eastAsia="nl-NL"/>
        </w:rPr>
      </w:pPr>
      <w:r w:rsidRPr="00C27892">
        <w:rPr>
          <w:lang w:eastAsia="nl-NL"/>
        </w:rPr>
        <w:t>De  student stelt goede doelen.</w:t>
      </w:r>
    </w:p>
    <w:p w14:paraId="7FAC49EC" w14:textId="77777777" w:rsidR="00421B80" w:rsidRPr="00C27892" w:rsidRDefault="00421B80" w:rsidP="00421B80">
      <w:pPr>
        <w:pStyle w:val="Lijstalinea"/>
        <w:numPr>
          <w:ilvl w:val="0"/>
          <w:numId w:val="3"/>
        </w:numPr>
        <w:rPr>
          <w:lang w:eastAsia="nl-NL"/>
        </w:rPr>
      </w:pPr>
      <w:r w:rsidRPr="00C27892">
        <w:rPr>
          <w:lang w:eastAsia="nl-NL"/>
        </w:rPr>
        <w:t>De student draag zorg voor een voorbereide leeromgeving.</w:t>
      </w:r>
    </w:p>
    <w:p w14:paraId="0F9CE5F0" w14:textId="77777777" w:rsidR="00421B80" w:rsidRPr="00C27892" w:rsidRDefault="00421B80" w:rsidP="00421B80">
      <w:pPr>
        <w:pStyle w:val="Lijstalinea"/>
        <w:numPr>
          <w:ilvl w:val="0"/>
          <w:numId w:val="3"/>
        </w:numPr>
        <w:rPr>
          <w:lang w:eastAsia="nl-NL"/>
        </w:rPr>
      </w:pPr>
      <w:r w:rsidRPr="00C27892">
        <w:rPr>
          <w:lang w:eastAsia="nl-NL"/>
        </w:rPr>
        <w:t xml:space="preserve">De student reflecteert op het eigen didactisch handelen. </w:t>
      </w:r>
    </w:p>
    <w:p w14:paraId="112DDDC4" w14:textId="77777777" w:rsidR="00421B80" w:rsidRPr="00C27892" w:rsidRDefault="00421B80" w:rsidP="00421B80">
      <w:pPr>
        <w:pStyle w:val="Lijstalinea"/>
        <w:numPr>
          <w:ilvl w:val="0"/>
          <w:numId w:val="3"/>
        </w:numPr>
        <w:rPr>
          <w:lang w:eastAsia="nl-NL"/>
        </w:rPr>
      </w:pPr>
      <w:r w:rsidRPr="00C27892">
        <w:rPr>
          <w:lang w:eastAsia="nl-NL"/>
        </w:rPr>
        <w:t>De student pas kennis toe in de lessen.</w:t>
      </w:r>
    </w:p>
    <w:p w14:paraId="27A156CF" w14:textId="77777777" w:rsidR="00421B80" w:rsidRPr="00C27892" w:rsidRDefault="00421B80" w:rsidP="00421B80">
      <w:pPr>
        <w:pStyle w:val="Lijstalinea"/>
        <w:numPr>
          <w:ilvl w:val="0"/>
          <w:numId w:val="3"/>
        </w:numPr>
        <w:rPr>
          <w:lang w:eastAsia="nl-NL"/>
        </w:rPr>
      </w:pPr>
      <w:r w:rsidRPr="00C27892">
        <w:rPr>
          <w:lang w:eastAsia="nl-NL"/>
        </w:rPr>
        <w:t xml:space="preserve">De student reflecteert op het eigen pedagogisch handelen. </w:t>
      </w:r>
    </w:p>
    <w:p w14:paraId="738C1C49" w14:textId="77777777" w:rsidR="00421B80" w:rsidRPr="00C27892" w:rsidRDefault="00421B80" w:rsidP="00421B80">
      <w:pPr>
        <w:pStyle w:val="Lijstalinea"/>
        <w:numPr>
          <w:ilvl w:val="0"/>
          <w:numId w:val="3"/>
        </w:numPr>
        <w:rPr>
          <w:lang w:eastAsia="nl-NL"/>
        </w:rPr>
      </w:pPr>
      <w:r w:rsidRPr="00C27892">
        <w:rPr>
          <w:lang w:eastAsia="nl-NL"/>
        </w:rPr>
        <w:t>De student kent verschillende leertheorieën.</w:t>
      </w:r>
    </w:p>
    <w:p w14:paraId="61261B99" w14:textId="77777777" w:rsidR="00421B80" w:rsidRPr="00C27892" w:rsidRDefault="00421B80" w:rsidP="00421B80">
      <w:pPr>
        <w:pStyle w:val="Lijstalinea"/>
        <w:numPr>
          <w:ilvl w:val="0"/>
          <w:numId w:val="3"/>
        </w:numPr>
        <w:rPr>
          <w:lang w:eastAsia="nl-NL"/>
        </w:rPr>
      </w:pPr>
      <w:r w:rsidRPr="00C27892">
        <w:rPr>
          <w:lang w:eastAsia="nl-NL"/>
        </w:rPr>
        <w:t xml:space="preserve">De student pleegt interventies op de leermotivatie positief te beïnvloeden. </w:t>
      </w:r>
    </w:p>
    <w:p w14:paraId="295EA02C" w14:textId="1497AAAE" w:rsidR="00623CB1" w:rsidRPr="00C27892" w:rsidRDefault="00421B80" w:rsidP="00A414EE">
      <w:pPr>
        <w:pStyle w:val="Lijstalinea"/>
        <w:numPr>
          <w:ilvl w:val="0"/>
          <w:numId w:val="3"/>
        </w:numPr>
        <w:rPr>
          <w:lang w:eastAsia="nl-NL"/>
        </w:rPr>
      </w:pPr>
      <w:r w:rsidRPr="00C27892">
        <w:rPr>
          <w:lang w:eastAsia="nl-NL"/>
        </w:rPr>
        <w:t>De student neemt de invloed van het lerend vermogen van leerlingen als uitgangspunten bij het ontwerpen van de lessen.</w:t>
      </w:r>
    </w:p>
    <w:p w14:paraId="5330D4CC" w14:textId="77777777" w:rsidR="00CE53D5" w:rsidRPr="00C27892" w:rsidRDefault="00CE53D5" w:rsidP="00A414EE">
      <w:pPr>
        <w:rPr>
          <w:color w:val="0070C0"/>
          <w:sz w:val="24"/>
          <w:szCs w:val="24"/>
        </w:rPr>
      </w:pPr>
    </w:p>
    <w:p w14:paraId="5B297586" w14:textId="608E6E78" w:rsidR="00CE53D5" w:rsidRPr="00C27892" w:rsidRDefault="00623CB1" w:rsidP="00A414EE">
      <w:pPr>
        <w:rPr>
          <w:color w:val="0070C0"/>
          <w:sz w:val="24"/>
          <w:szCs w:val="24"/>
        </w:rPr>
      </w:pPr>
      <w:r w:rsidRPr="00C27892">
        <w:rPr>
          <w:color w:val="0070C0"/>
          <w:sz w:val="24"/>
          <w:szCs w:val="24"/>
        </w:rPr>
        <w:t xml:space="preserve">Beschrijving </w:t>
      </w:r>
    </w:p>
    <w:p w14:paraId="5BA6CF7E" w14:textId="7F2F22E0" w:rsidR="00976F86" w:rsidRPr="00C27892" w:rsidRDefault="00A414EE" w:rsidP="00C27892">
      <w:r w:rsidRPr="00C27892">
        <w:t>Mevrouw H toont beheersing van leeruitkomst "3.3 Voorbereiden van deellessen" aan met behulp van</w:t>
      </w:r>
      <w:r w:rsidR="008A0C24" w:rsidRPr="00C27892">
        <w:t xml:space="preserve"> een casus waarbij zij een les ‘brieven schrijven’(lesopzet de sollicitatiebrief) als voorbeeld neemt. Zij neemt uitgebreide lesvoorbereidingen in haar portfolio op, ook bij andere modules. Zij </w:t>
      </w:r>
      <w:r w:rsidR="008A0C24" w:rsidRPr="00C27892">
        <w:lastRenderedPageBreak/>
        <w:t xml:space="preserve">beschrijft in de reflectie in haar STARTT 3.3. hoe </w:t>
      </w:r>
      <w:r w:rsidRPr="00C27892">
        <w:t xml:space="preserve"> </w:t>
      </w:r>
      <w:r w:rsidR="008A0C24" w:rsidRPr="00C27892">
        <w:t xml:space="preserve">zij zich, </w:t>
      </w:r>
      <w:r w:rsidR="00976F86" w:rsidRPr="00C27892">
        <w:t>door het volgen van het EVC-traject, meer bewust is geworden van het belang van het stellen van goede doelen. “Ik geef mijn lessen te vaak op de automatische piloot en nu moet ik weer nadenken, waarom ik iets doe, wat ik doe en voor wie ik het doe. Wat zijn goede leerdoelen? Ook hier heb ik weer de literatuur gebruikt: handboek voor leraren, en handboek voor de onderwijspraktijk.” In de lesvoorbereidingen (diverse lesvoorbereidingen Nederlands) is te zien dat mevrouw H de kennis toepast zo zien we mevrouw een activerende werkvorm gebruiken waarbij de leerlingen gericht moeten samenwerken. Na afloop evalueert mevrouw de doelen met de leerlingen. (schrijven leerdoelen en het belang hiervan)</w:t>
      </w:r>
    </w:p>
    <w:p w14:paraId="3BA892A5" w14:textId="77777777" w:rsidR="00976F86" w:rsidRPr="00C27892" w:rsidRDefault="00976F86" w:rsidP="00A414EE"/>
    <w:p w14:paraId="5648C677" w14:textId="39DE9DB8" w:rsidR="00976F86" w:rsidRPr="00C27892" w:rsidRDefault="00976F86" w:rsidP="00A414EE">
      <w:r w:rsidRPr="00C27892">
        <w:t>In het CGI stelt Mevrouw H: “Ik bereid mijn lessen altijd voor”. Zij wil geen lestijd verloren laten gaan: “Ik neem een korte pauze, ik wil dat alles klaarligt als de leerlingen binnenkomen. Er gaat anders zoveel tijd verloren. En ik wil bij de deur staan om ze te zien en te begroeten.”</w:t>
      </w:r>
    </w:p>
    <w:p w14:paraId="70C589FF" w14:textId="77777777" w:rsidR="00CE53D5" w:rsidRPr="00C27892" w:rsidRDefault="00CE53D5" w:rsidP="00A414EE"/>
    <w:p w14:paraId="635E769F" w14:textId="4C635724" w:rsidR="00A414EE" w:rsidRPr="00C27892" w:rsidRDefault="00A414EE" w:rsidP="00A414EE">
      <w:pPr>
        <w:rPr>
          <w:shd w:val="clear" w:color="auto" w:fill="8EAADB" w:themeFill="accent1" w:themeFillTint="99"/>
        </w:rPr>
      </w:pPr>
      <w:r w:rsidRPr="00C27892">
        <w:t>De assessoren nemen tijdens</w:t>
      </w:r>
      <w:r w:rsidR="00976F86" w:rsidRPr="00C27892">
        <w:t xml:space="preserve"> het lesbezoek</w:t>
      </w:r>
      <w:r w:rsidRPr="00C27892">
        <w:t xml:space="preserve"> waar dat het lokaal waar de les aan 4 mavo gegeven wordt een</w:t>
      </w:r>
      <w:r w:rsidR="00976F86" w:rsidRPr="00C27892">
        <w:t xml:space="preserve"> voorbereide lesomgeving</w:t>
      </w:r>
      <w:r w:rsidRPr="00C27892">
        <w:t xml:space="preserve"> laat zien: het lesplan is geprojecteerd op het digibord. De keuzes die leerlingen kunnen maken in het lesuur ook. Mevrouw H staat bij de deur als de leerlingen de klas binnenkomen: ‘Ha, wat zie je er cool uit’ horen we haar zeggen. De leerling straalt bij dit compliment. Mevrouw H licht in het CGI nader toe dat zij wil dat kinderen zich welkom voelen en dat zij daarom bij de start elke leerling even persoonlijk wil kunnen zien. Tevens probeert zij de leerlingen met haar werkvormen uit te dagen en te </w:t>
      </w:r>
      <w:r w:rsidR="00976F86" w:rsidRPr="00C27892">
        <w:t>motiveren</w:t>
      </w:r>
      <w:r w:rsidR="00C275E2" w:rsidRPr="00C27892">
        <w:t xml:space="preserve"> in hun ontwikkeling door opdrachten net iets moeilijker te maken</w:t>
      </w:r>
      <w:r w:rsidR="00976F86" w:rsidRPr="00C27892">
        <w:t xml:space="preserve">. Zij benoemt de zone van naaste ontwikkeling van de leerpsycholoog </w:t>
      </w:r>
      <w:proofErr w:type="spellStart"/>
      <w:r w:rsidR="00976F86" w:rsidRPr="00C27892">
        <w:t>Vyg</w:t>
      </w:r>
      <w:r w:rsidR="00C27892" w:rsidRPr="00C27892">
        <w:t>otsky</w:t>
      </w:r>
      <w:proofErr w:type="spellEnd"/>
      <w:r w:rsidR="00C27892" w:rsidRPr="00C27892">
        <w:t>. (samenvatting leerpsychologen)</w:t>
      </w:r>
      <w:r w:rsidR="00C275E2" w:rsidRPr="00C27892">
        <w:rPr>
          <w:shd w:val="clear" w:color="auto" w:fill="8EAADB" w:themeFill="accent1" w:themeFillTint="99"/>
        </w:rPr>
        <w:t xml:space="preserve"> </w:t>
      </w:r>
    </w:p>
    <w:p w14:paraId="38AEFF1D" w14:textId="2CE3FCB0" w:rsidR="00542C61" w:rsidRPr="00C27892" w:rsidRDefault="00542C61" w:rsidP="00542C61">
      <w:pPr>
        <w:rPr>
          <w:shd w:val="clear" w:color="auto" w:fill="B4C6E7" w:themeFill="accent1" w:themeFillTint="66"/>
        </w:rPr>
      </w:pPr>
      <w:r w:rsidRPr="00C27892">
        <w:rPr>
          <w:lang w:eastAsia="nl-NL"/>
        </w:rPr>
        <w:t xml:space="preserve">Mevrouw H scoort </w:t>
      </w:r>
      <w:r w:rsidR="00421B80" w:rsidRPr="00C27892">
        <w:rPr>
          <w:lang w:eastAsia="nl-NL"/>
        </w:rPr>
        <w:t>Mevrouw H scoort</w:t>
      </w:r>
      <w:r w:rsidR="00C27892" w:rsidRPr="00C27892">
        <w:rPr>
          <w:lang w:eastAsia="nl-NL"/>
        </w:rPr>
        <w:t xml:space="preserve"> gemiddeld 88% op deze module voorbereiden van deellessen volgens de respondenten. (statistieken STERKscan) De directeur noteert dat mevrouw een actieve en constructieve bijdrage levert in de vakgroep Nederlands en schrijft tevens: “zij toont steeds een lerende houding.”(toelichting STERKscan)</w:t>
      </w:r>
      <w:r w:rsidR="00421B80" w:rsidRPr="00C27892">
        <w:rPr>
          <w:shd w:val="clear" w:color="auto" w:fill="B4C6E7" w:themeFill="accent1" w:themeFillTint="66"/>
        </w:rPr>
        <w:t xml:space="preserve"> </w:t>
      </w:r>
    </w:p>
    <w:p w14:paraId="2C7DCF15" w14:textId="77777777" w:rsidR="006A295A" w:rsidRPr="00C27892" w:rsidRDefault="006A295A" w:rsidP="00542C61"/>
    <w:p w14:paraId="717E2068" w14:textId="3E45D113" w:rsidR="00A414EE" w:rsidRPr="00C27892" w:rsidRDefault="00A414EE" w:rsidP="00A414EE">
      <w:r w:rsidRPr="00C27892">
        <w:t>Mevrouw H onderbouwt dit met de volgende bewijzen:</w:t>
      </w:r>
    </w:p>
    <w:p w14:paraId="1772A36A" w14:textId="4CFED7C4" w:rsidR="00C27892" w:rsidRPr="00C27892" w:rsidRDefault="00C27892" w:rsidP="00C27892">
      <w:pPr>
        <w:pStyle w:val="Lijstalinea"/>
        <w:numPr>
          <w:ilvl w:val="0"/>
          <w:numId w:val="4"/>
        </w:numPr>
      </w:pPr>
      <w:r w:rsidRPr="00C27892">
        <w:t>Analysemodel</w:t>
      </w:r>
    </w:p>
    <w:p w14:paraId="67A84893" w14:textId="2539745F" w:rsidR="00C27892" w:rsidRPr="00C27892" w:rsidRDefault="00C27892" w:rsidP="00C27892">
      <w:pPr>
        <w:pStyle w:val="Lijstalinea"/>
        <w:numPr>
          <w:ilvl w:val="0"/>
          <w:numId w:val="4"/>
        </w:numPr>
      </w:pPr>
      <w:r w:rsidRPr="00C27892">
        <w:t>Diverse lesvoorbereidingen Nederlands</w:t>
      </w:r>
    </w:p>
    <w:p w14:paraId="2832296B" w14:textId="4B1F2B54" w:rsidR="00C27892" w:rsidRPr="00C27892" w:rsidRDefault="00C27892" w:rsidP="00C27892">
      <w:pPr>
        <w:pStyle w:val="Lijstalinea"/>
        <w:numPr>
          <w:ilvl w:val="0"/>
          <w:numId w:val="4"/>
        </w:numPr>
      </w:pPr>
      <w:r w:rsidRPr="00C27892">
        <w:t>Schrijven leerdoelen en het belang hiervan</w:t>
      </w:r>
    </w:p>
    <w:p w14:paraId="05CE1FB1" w14:textId="516F07AA" w:rsidR="00C27892" w:rsidRPr="00C27892" w:rsidRDefault="00C27892" w:rsidP="00C27892">
      <w:pPr>
        <w:pStyle w:val="Lijstalinea"/>
        <w:numPr>
          <w:ilvl w:val="0"/>
          <w:numId w:val="4"/>
        </w:numPr>
      </w:pPr>
      <w:r w:rsidRPr="00C27892">
        <w:t>Samenvatting leerpsychologen</w:t>
      </w:r>
    </w:p>
    <w:p w14:paraId="2B85E125" w14:textId="032AC584" w:rsidR="00C27892" w:rsidRPr="00C27892" w:rsidRDefault="00C27892" w:rsidP="00C27892">
      <w:pPr>
        <w:pStyle w:val="Lijstalinea"/>
        <w:numPr>
          <w:ilvl w:val="0"/>
          <w:numId w:val="4"/>
        </w:numPr>
      </w:pPr>
      <w:r w:rsidRPr="00C27892">
        <w:t>STERKscan – statistieken</w:t>
      </w:r>
    </w:p>
    <w:p w14:paraId="1F3CE33C" w14:textId="4C74F2E3" w:rsidR="00C27892" w:rsidRPr="00C27892" w:rsidRDefault="00C27892" w:rsidP="00C27892">
      <w:pPr>
        <w:pStyle w:val="Lijstalinea"/>
        <w:numPr>
          <w:ilvl w:val="0"/>
          <w:numId w:val="4"/>
        </w:numPr>
      </w:pPr>
      <w:r w:rsidRPr="00C27892">
        <w:t>STERKscan – toelichtingen</w:t>
      </w:r>
    </w:p>
    <w:p w14:paraId="33FE1C49" w14:textId="5E17FCE8" w:rsidR="00C27892" w:rsidRPr="00C27892" w:rsidRDefault="00C27892" w:rsidP="00C27892">
      <w:pPr>
        <w:pStyle w:val="Lijstalinea"/>
        <w:numPr>
          <w:ilvl w:val="0"/>
          <w:numId w:val="4"/>
        </w:numPr>
      </w:pPr>
      <w:r w:rsidRPr="00C27892">
        <w:t>Lesopzet de sollicitatiebrief</w:t>
      </w:r>
    </w:p>
    <w:p w14:paraId="594E4A0A" w14:textId="5C3D655A" w:rsidR="00C27892" w:rsidRPr="00C27892" w:rsidRDefault="00C27892" w:rsidP="00C27892">
      <w:pPr>
        <w:pStyle w:val="Lijstalinea"/>
        <w:numPr>
          <w:ilvl w:val="0"/>
          <w:numId w:val="4"/>
        </w:numPr>
      </w:pPr>
      <w:proofErr w:type="spellStart"/>
      <w:r w:rsidRPr="00C27892">
        <w:t>Starrt</w:t>
      </w:r>
      <w:proofErr w:type="spellEnd"/>
      <w:r w:rsidRPr="00C27892">
        <w:t xml:space="preserve"> 3.3 voorbereiden van deellessen</w:t>
      </w:r>
    </w:p>
    <w:p w14:paraId="23940160" w14:textId="77777777" w:rsidR="00A414EE" w:rsidRPr="00C27892" w:rsidRDefault="00A414EE" w:rsidP="00A414EE">
      <w:r w:rsidRPr="00C27892">
        <w:t>Conclusie:</w:t>
      </w:r>
    </w:p>
    <w:p w14:paraId="6EE755AE" w14:textId="08852453" w:rsidR="00A414EE" w:rsidRPr="00C27892" w:rsidRDefault="00A414EE">
      <w:r w:rsidRPr="00C27892">
        <w:t>Mevrouw H heeft leeruitkomst "3.3 Voorbereiden van deellessen" in overtuigende mate aangetoond.</w:t>
      </w:r>
    </w:p>
    <w:sectPr w:rsidR="00A414EE" w:rsidRPr="00C27892" w:rsidSect="00C2789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E538E" w14:textId="77777777" w:rsidR="00A93CBD" w:rsidRDefault="00A93CBD" w:rsidP="00623CB1">
      <w:r>
        <w:separator/>
      </w:r>
    </w:p>
  </w:endnote>
  <w:endnote w:type="continuationSeparator" w:id="0">
    <w:p w14:paraId="36799E55" w14:textId="77777777" w:rsidR="00A93CBD" w:rsidRDefault="00A93CBD" w:rsidP="0062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CF12" w14:textId="77777777" w:rsidR="006A295A" w:rsidRDefault="006A295A">
    <w:pPr>
      <w:pStyle w:val="Voettekst"/>
    </w:pPr>
    <w:r w:rsidRPr="00794E01">
      <w:t>©Bureau STERK -  voorbeeldtekst video rapportage schrijven – 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25ACC" w14:textId="77777777" w:rsidR="00A93CBD" w:rsidRDefault="00A93CBD" w:rsidP="00623CB1">
      <w:r>
        <w:separator/>
      </w:r>
    </w:p>
  </w:footnote>
  <w:footnote w:type="continuationSeparator" w:id="0">
    <w:p w14:paraId="79937E7B" w14:textId="77777777" w:rsidR="00A93CBD" w:rsidRDefault="00A93CBD" w:rsidP="00623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E7C1" w14:textId="77777777" w:rsidR="00623CB1" w:rsidRDefault="00623CB1">
    <w:pPr>
      <w:pStyle w:val="Koptekst"/>
    </w:pPr>
    <w:r>
      <w:rPr>
        <w:noProof/>
      </w:rPr>
      <w:drawing>
        <wp:inline distT="0" distB="0" distL="0" distR="0" wp14:anchorId="31558E98" wp14:editId="3A4C2D3F">
          <wp:extent cx="1066800" cy="419100"/>
          <wp:effectExtent l="0" t="0" r="0" b="0"/>
          <wp:docPr id="1" name="Afbeelding 6"/>
          <wp:cNvGraphicFramePr/>
          <a:graphic xmlns:a="http://schemas.openxmlformats.org/drawingml/2006/main">
            <a:graphicData uri="http://schemas.openxmlformats.org/drawingml/2006/picture">
              <pic:pic xmlns:pic="http://schemas.openxmlformats.org/drawingml/2006/picture">
                <pic:nvPicPr>
                  <pic:cNvPr id="1" name="Afbeelding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19100"/>
                  </a:xfrm>
                  <a:prstGeom prst="rect">
                    <a:avLst/>
                  </a:prstGeom>
                  <a:noFill/>
                  <a:ln>
                    <a:noFill/>
                  </a:ln>
                </pic:spPr>
              </pic:pic>
            </a:graphicData>
          </a:graphic>
        </wp:inline>
      </w:drawing>
    </w:r>
  </w:p>
  <w:p w14:paraId="0B9D9BFA" w14:textId="77777777" w:rsidR="00623CB1" w:rsidRDefault="00623C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2214D"/>
    <w:multiLevelType w:val="hybridMultilevel"/>
    <w:tmpl w:val="D822374A"/>
    <w:lvl w:ilvl="0" w:tplc="1BDE596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51759C"/>
    <w:multiLevelType w:val="hybridMultilevel"/>
    <w:tmpl w:val="67E8B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B66C7F"/>
    <w:multiLevelType w:val="hybridMultilevel"/>
    <w:tmpl w:val="F506A960"/>
    <w:lvl w:ilvl="0" w:tplc="318AC66E">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4E4577F"/>
    <w:multiLevelType w:val="hybridMultilevel"/>
    <w:tmpl w:val="C9DC9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EE"/>
    <w:rsid w:val="00230B2B"/>
    <w:rsid w:val="002B2577"/>
    <w:rsid w:val="003C6931"/>
    <w:rsid w:val="00421B80"/>
    <w:rsid w:val="00542C61"/>
    <w:rsid w:val="005910E1"/>
    <w:rsid w:val="00623CB1"/>
    <w:rsid w:val="006953A7"/>
    <w:rsid w:val="006A295A"/>
    <w:rsid w:val="00790ED0"/>
    <w:rsid w:val="00794E01"/>
    <w:rsid w:val="007C3290"/>
    <w:rsid w:val="00824C5D"/>
    <w:rsid w:val="008A0C24"/>
    <w:rsid w:val="00976F86"/>
    <w:rsid w:val="00A414EE"/>
    <w:rsid w:val="00A93CBD"/>
    <w:rsid w:val="00C275E2"/>
    <w:rsid w:val="00C27892"/>
    <w:rsid w:val="00CE53D5"/>
    <w:rsid w:val="00D7675F"/>
    <w:rsid w:val="00E46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2A7D"/>
  <w15:chartTrackingRefBased/>
  <w15:docId w15:val="{39186982-4613-4E84-8D54-95E877C6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414EE"/>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414EE"/>
    <w:pPr>
      <w:spacing w:after="160" w:line="259" w:lineRule="auto"/>
      <w:ind w:left="720"/>
      <w:contextualSpacing/>
    </w:pPr>
    <w:rPr>
      <w:rFonts w:asciiTheme="minorHAnsi" w:hAnsiTheme="minorHAnsi" w:cstheme="minorBidi"/>
    </w:rPr>
  </w:style>
  <w:style w:type="paragraph" w:styleId="Ballontekst">
    <w:name w:val="Balloon Text"/>
    <w:basedOn w:val="Standaard"/>
    <w:link w:val="BallontekstChar"/>
    <w:uiPriority w:val="99"/>
    <w:semiHidden/>
    <w:unhideWhenUsed/>
    <w:rsid w:val="00A414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414EE"/>
    <w:rPr>
      <w:rFonts w:ascii="Segoe UI" w:hAnsi="Segoe UI" w:cs="Segoe UI"/>
      <w:sz w:val="18"/>
      <w:szCs w:val="18"/>
    </w:rPr>
  </w:style>
  <w:style w:type="paragraph" w:styleId="Koptekst">
    <w:name w:val="header"/>
    <w:basedOn w:val="Standaard"/>
    <w:link w:val="KoptekstChar"/>
    <w:uiPriority w:val="99"/>
    <w:unhideWhenUsed/>
    <w:rsid w:val="00623CB1"/>
    <w:pPr>
      <w:tabs>
        <w:tab w:val="center" w:pos="4536"/>
        <w:tab w:val="right" w:pos="9072"/>
      </w:tabs>
    </w:pPr>
  </w:style>
  <w:style w:type="character" w:customStyle="1" w:styleId="KoptekstChar">
    <w:name w:val="Koptekst Char"/>
    <w:basedOn w:val="Standaardalinea-lettertype"/>
    <w:link w:val="Koptekst"/>
    <w:uiPriority w:val="99"/>
    <w:rsid w:val="00623CB1"/>
    <w:rPr>
      <w:rFonts w:ascii="Calibri" w:hAnsi="Calibri" w:cs="Times New Roman"/>
    </w:rPr>
  </w:style>
  <w:style w:type="paragraph" w:styleId="Voettekst">
    <w:name w:val="footer"/>
    <w:basedOn w:val="Standaard"/>
    <w:link w:val="VoettekstChar"/>
    <w:uiPriority w:val="99"/>
    <w:unhideWhenUsed/>
    <w:rsid w:val="00623CB1"/>
    <w:pPr>
      <w:tabs>
        <w:tab w:val="center" w:pos="4536"/>
        <w:tab w:val="right" w:pos="9072"/>
      </w:tabs>
    </w:pPr>
  </w:style>
  <w:style w:type="character" w:customStyle="1" w:styleId="VoettekstChar">
    <w:name w:val="Voettekst Char"/>
    <w:basedOn w:val="Standaardalinea-lettertype"/>
    <w:link w:val="Voettekst"/>
    <w:uiPriority w:val="99"/>
    <w:rsid w:val="00623CB1"/>
    <w:rPr>
      <w:rFonts w:ascii="Calibri" w:hAnsi="Calibri" w:cs="Times New Roman"/>
    </w:rPr>
  </w:style>
  <w:style w:type="paragraph" w:styleId="Geenafstand">
    <w:name w:val="No Spacing"/>
    <w:uiPriority w:val="1"/>
    <w:qFormat/>
    <w:rsid w:val="00CE53D5"/>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4671</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Robinet Bargeman</dc:creator>
  <cp:keywords/>
  <dc:description/>
  <cp:lastModifiedBy>Robinet Bargeman</cp:lastModifiedBy>
  <cp:revision>2</cp:revision>
  <dcterms:created xsi:type="dcterms:W3CDTF">2024-05-13T20:09:00Z</dcterms:created>
  <dcterms:modified xsi:type="dcterms:W3CDTF">2024-05-13T20:09:00Z</dcterms:modified>
</cp:coreProperties>
</file>