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6A6C5" w14:textId="1396D7AD" w:rsidR="00F634DF" w:rsidRDefault="00F634DF" w:rsidP="000F79D1">
      <w:pPr>
        <w:rPr>
          <w:b/>
          <w:color w:val="0070C0"/>
          <w:sz w:val="32"/>
          <w:szCs w:val="32"/>
        </w:rPr>
      </w:pPr>
      <w:r>
        <w:rPr>
          <w:b/>
          <w:noProof/>
          <w:color w:val="0070C0"/>
          <w:sz w:val="32"/>
          <w:szCs w:val="32"/>
        </w:rPr>
        <w:drawing>
          <wp:anchor distT="0" distB="0" distL="114300" distR="114300" simplePos="0" relativeHeight="251658240" behindDoc="0" locked="0" layoutInCell="1" allowOverlap="1" wp14:anchorId="418013A4" wp14:editId="2D935262">
            <wp:simplePos x="0" y="0"/>
            <wp:positionH relativeFrom="column">
              <wp:posOffset>6633845</wp:posOffset>
            </wp:positionH>
            <wp:positionV relativeFrom="paragraph">
              <wp:posOffset>-477520</wp:posOffset>
            </wp:positionV>
            <wp:extent cx="2179955" cy="1445741"/>
            <wp:effectExtent l="0" t="0" r="0"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9955" cy="1445741"/>
                    </a:xfrm>
                    <a:prstGeom prst="rect">
                      <a:avLst/>
                    </a:prstGeom>
                    <a:noFill/>
                  </pic:spPr>
                </pic:pic>
              </a:graphicData>
            </a:graphic>
            <wp14:sizeRelH relativeFrom="margin">
              <wp14:pctWidth>0</wp14:pctWidth>
            </wp14:sizeRelH>
            <wp14:sizeRelV relativeFrom="margin">
              <wp14:pctHeight>0</wp14:pctHeight>
            </wp14:sizeRelV>
          </wp:anchor>
        </w:drawing>
      </w:r>
    </w:p>
    <w:p w14:paraId="24C78C7A" w14:textId="56E138E7" w:rsidR="00312DAE" w:rsidRPr="000F79D1" w:rsidRDefault="000F79D1" w:rsidP="000F79D1">
      <w:pPr>
        <w:rPr>
          <w:b/>
          <w:color w:val="0070C0"/>
          <w:sz w:val="32"/>
          <w:szCs w:val="32"/>
        </w:rPr>
      </w:pPr>
      <w:r w:rsidRPr="000F79D1">
        <w:rPr>
          <w:b/>
          <w:color w:val="0070C0"/>
          <w:sz w:val="32"/>
          <w:szCs w:val="32"/>
        </w:rPr>
        <w:t xml:space="preserve">Doelen </w:t>
      </w:r>
      <w:r w:rsidR="00310298">
        <w:rPr>
          <w:b/>
          <w:color w:val="0070C0"/>
          <w:sz w:val="32"/>
          <w:szCs w:val="32"/>
        </w:rPr>
        <w:t>training</w:t>
      </w:r>
      <w:r w:rsidRPr="000F79D1">
        <w:rPr>
          <w:b/>
          <w:color w:val="0070C0"/>
          <w:sz w:val="32"/>
          <w:szCs w:val="32"/>
        </w:rPr>
        <w:t xml:space="preserve"> </w:t>
      </w:r>
      <w:r w:rsidR="00310298">
        <w:rPr>
          <w:b/>
          <w:color w:val="0070C0"/>
          <w:sz w:val="32"/>
          <w:szCs w:val="32"/>
        </w:rPr>
        <w:t>gecertificeerd assessor</w:t>
      </w:r>
    </w:p>
    <w:p w14:paraId="654B5AF1" w14:textId="77777777" w:rsidR="00F634DF" w:rsidRDefault="00F634DF" w:rsidP="000F79D1"/>
    <w:p w14:paraId="6BA953AB" w14:textId="77777777" w:rsidR="00310298" w:rsidRPr="00310298" w:rsidRDefault="00310298" w:rsidP="00310298">
      <w:pPr>
        <w:pStyle w:val="Lijstalinea"/>
        <w:numPr>
          <w:ilvl w:val="0"/>
          <w:numId w:val="3"/>
        </w:numPr>
        <w:suppressAutoHyphens/>
        <w:autoSpaceDN w:val="0"/>
        <w:spacing w:after="43"/>
        <w:ind w:hanging="357"/>
        <w:textAlignment w:val="baseline"/>
        <w:rPr>
          <w:rFonts w:ascii="Calibri" w:eastAsia="Calibri" w:hAnsi="Calibri" w:cs="Calibri"/>
          <w:color w:val="000000"/>
          <w:sz w:val="28"/>
          <w:szCs w:val="28"/>
        </w:rPr>
      </w:pPr>
      <w:r w:rsidRPr="00310298">
        <w:rPr>
          <w:rFonts w:ascii="Calibri" w:eastAsia="Calibri" w:hAnsi="Calibri" w:cs="Calibri"/>
          <w:color w:val="000000"/>
          <w:sz w:val="28"/>
          <w:szCs w:val="28"/>
        </w:rPr>
        <w:t>Je kent de STERKscan en zet deze bewust in om o.a. een veilige en uitnodigende setting voor de student te creëren en je eigen professionele identiteit als assessor te onderzoeken en te versterken;</w:t>
      </w:r>
    </w:p>
    <w:p w14:paraId="22F82902" w14:textId="77777777" w:rsidR="00310298" w:rsidRPr="00310298" w:rsidRDefault="00310298" w:rsidP="00310298">
      <w:pPr>
        <w:pStyle w:val="Lijstalinea"/>
        <w:numPr>
          <w:ilvl w:val="0"/>
          <w:numId w:val="3"/>
        </w:numPr>
        <w:suppressAutoHyphens/>
        <w:autoSpaceDN w:val="0"/>
        <w:spacing w:after="43"/>
        <w:ind w:hanging="357"/>
        <w:textAlignment w:val="baseline"/>
        <w:rPr>
          <w:rFonts w:ascii="Calibri" w:eastAsia="Calibri" w:hAnsi="Calibri" w:cs="Calibri"/>
          <w:color w:val="000000"/>
          <w:sz w:val="28"/>
          <w:szCs w:val="28"/>
        </w:rPr>
      </w:pPr>
      <w:r w:rsidRPr="00310298">
        <w:rPr>
          <w:rFonts w:ascii="Calibri" w:eastAsia="Calibri" w:hAnsi="Calibri" w:cs="Calibri"/>
          <w:color w:val="000000"/>
          <w:sz w:val="28"/>
          <w:szCs w:val="28"/>
        </w:rPr>
        <w:t>Je kunt uitleggen op basis van welke visie en theoretische kaders de procedure en/of instrumenten zijn ontwikkeld;</w:t>
      </w:r>
    </w:p>
    <w:p w14:paraId="36FAB8D3" w14:textId="3910F1F0" w:rsidR="00310298" w:rsidRPr="00310298" w:rsidRDefault="00310298" w:rsidP="00310298">
      <w:pPr>
        <w:pStyle w:val="Lijstalinea"/>
        <w:numPr>
          <w:ilvl w:val="0"/>
          <w:numId w:val="3"/>
        </w:numPr>
        <w:suppressAutoHyphens/>
        <w:autoSpaceDN w:val="0"/>
        <w:spacing w:after="43"/>
        <w:ind w:hanging="357"/>
        <w:textAlignment w:val="baseline"/>
        <w:rPr>
          <w:rFonts w:ascii="Calibri" w:eastAsia="Calibri" w:hAnsi="Calibri" w:cs="Calibri"/>
          <w:color w:val="000000"/>
          <w:sz w:val="28"/>
          <w:szCs w:val="28"/>
        </w:rPr>
      </w:pPr>
      <w:r w:rsidRPr="00310298">
        <w:rPr>
          <w:rFonts w:ascii="Calibri" w:eastAsia="Calibri" w:hAnsi="Calibri" w:cs="Calibri"/>
          <w:color w:val="000000"/>
          <w:sz w:val="28"/>
          <w:szCs w:val="28"/>
        </w:rPr>
        <w:t xml:space="preserve">Je kunt minimaal drie belangrijke onderdelen uit de EVC-kwaliteitscode </w:t>
      </w:r>
      <w:r w:rsidR="001F0AB1">
        <w:rPr>
          <w:rFonts w:ascii="Calibri" w:eastAsia="Calibri" w:hAnsi="Calibri" w:cs="Calibri"/>
          <w:color w:val="000000"/>
          <w:sz w:val="28"/>
          <w:szCs w:val="28"/>
        </w:rPr>
        <w:t>3</w:t>
      </w:r>
      <w:r w:rsidRPr="00310298">
        <w:rPr>
          <w:rFonts w:ascii="Calibri" w:eastAsia="Calibri" w:hAnsi="Calibri" w:cs="Calibri"/>
          <w:color w:val="000000"/>
          <w:sz w:val="28"/>
          <w:szCs w:val="28"/>
        </w:rPr>
        <w:t xml:space="preserve">.0 benoemen; </w:t>
      </w:r>
    </w:p>
    <w:p w14:paraId="26CC7C10" w14:textId="77777777" w:rsidR="00310298" w:rsidRPr="00310298" w:rsidRDefault="00310298" w:rsidP="00310298">
      <w:pPr>
        <w:pStyle w:val="Lijstalinea"/>
        <w:numPr>
          <w:ilvl w:val="0"/>
          <w:numId w:val="3"/>
        </w:numPr>
        <w:suppressAutoHyphens/>
        <w:autoSpaceDN w:val="0"/>
        <w:spacing w:after="43"/>
        <w:ind w:hanging="357"/>
        <w:textAlignment w:val="baseline"/>
        <w:rPr>
          <w:rFonts w:ascii="Calibri" w:eastAsia="Calibri" w:hAnsi="Calibri" w:cs="Calibri"/>
          <w:color w:val="000000"/>
          <w:sz w:val="28"/>
          <w:szCs w:val="28"/>
        </w:rPr>
      </w:pPr>
      <w:r w:rsidRPr="00310298">
        <w:rPr>
          <w:rFonts w:ascii="Calibri" w:eastAsia="Calibri" w:hAnsi="Calibri" w:cs="Calibri"/>
          <w:color w:val="000000"/>
          <w:sz w:val="28"/>
          <w:szCs w:val="28"/>
        </w:rPr>
        <w:t>Je kunt de taken van een assessor benoemen;</w:t>
      </w:r>
    </w:p>
    <w:p w14:paraId="6891F65A" w14:textId="77777777" w:rsidR="00310298" w:rsidRPr="00310298" w:rsidRDefault="00310298" w:rsidP="00310298">
      <w:pPr>
        <w:pStyle w:val="Lijstalinea"/>
        <w:numPr>
          <w:ilvl w:val="0"/>
          <w:numId w:val="3"/>
        </w:numPr>
        <w:suppressAutoHyphens/>
        <w:autoSpaceDN w:val="0"/>
        <w:spacing w:after="43"/>
        <w:ind w:hanging="357"/>
        <w:textAlignment w:val="baseline"/>
        <w:rPr>
          <w:rFonts w:ascii="Calibri" w:eastAsia="Calibri" w:hAnsi="Calibri" w:cs="Calibri"/>
          <w:color w:val="000000"/>
          <w:sz w:val="28"/>
          <w:szCs w:val="28"/>
        </w:rPr>
      </w:pPr>
      <w:r w:rsidRPr="00310298">
        <w:rPr>
          <w:rFonts w:ascii="Calibri" w:eastAsia="Calibri" w:hAnsi="Calibri" w:cs="Calibri"/>
          <w:color w:val="000000"/>
          <w:sz w:val="28"/>
          <w:szCs w:val="28"/>
        </w:rPr>
        <w:t>Je kunt de stappen van de volgende procedures benoemen: EVC en ‘de start van het CGI’;</w:t>
      </w:r>
    </w:p>
    <w:p w14:paraId="6AAD1682" w14:textId="2CDEA1BA" w:rsidR="00310298" w:rsidRPr="00310298" w:rsidRDefault="00310298" w:rsidP="00310298">
      <w:pPr>
        <w:pStyle w:val="Lijstalinea"/>
        <w:numPr>
          <w:ilvl w:val="0"/>
          <w:numId w:val="3"/>
        </w:numPr>
        <w:suppressAutoHyphens/>
        <w:autoSpaceDN w:val="0"/>
        <w:spacing w:after="43"/>
        <w:ind w:hanging="357"/>
        <w:textAlignment w:val="baseline"/>
        <w:rPr>
          <w:rFonts w:ascii="Calibri" w:eastAsia="Calibri" w:hAnsi="Calibri" w:cs="Calibri"/>
          <w:color w:val="000000"/>
          <w:sz w:val="28"/>
          <w:szCs w:val="28"/>
        </w:rPr>
      </w:pPr>
      <w:r w:rsidRPr="00310298">
        <w:rPr>
          <w:rFonts w:ascii="Calibri" w:eastAsia="Calibri" w:hAnsi="Calibri" w:cs="Calibri"/>
          <w:color w:val="000000"/>
          <w:sz w:val="28"/>
          <w:szCs w:val="28"/>
        </w:rPr>
        <w:t>Je maakt in de voorbereiding een gespreksleidraad met startvragen en toetst de bewijzen langs de VRAAK-criteria;</w:t>
      </w:r>
    </w:p>
    <w:p w14:paraId="28A8C7A2" w14:textId="1F2803E4" w:rsidR="00310298" w:rsidRPr="00310298" w:rsidRDefault="00310298" w:rsidP="00310298">
      <w:pPr>
        <w:pStyle w:val="Lijstalinea"/>
        <w:numPr>
          <w:ilvl w:val="0"/>
          <w:numId w:val="3"/>
        </w:numPr>
        <w:suppressAutoHyphens/>
        <w:autoSpaceDN w:val="0"/>
        <w:spacing w:after="43"/>
        <w:ind w:hanging="357"/>
        <w:textAlignment w:val="baseline"/>
        <w:rPr>
          <w:rFonts w:ascii="Calibri" w:eastAsia="Calibri" w:hAnsi="Calibri" w:cs="Calibri"/>
          <w:color w:val="000000"/>
          <w:sz w:val="28"/>
          <w:szCs w:val="28"/>
        </w:rPr>
      </w:pPr>
      <w:r w:rsidRPr="00310298">
        <w:rPr>
          <w:rFonts w:ascii="Calibri" w:eastAsia="Calibri" w:hAnsi="Calibri" w:cs="Calibri"/>
          <w:color w:val="000000"/>
          <w:sz w:val="28"/>
          <w:szCs w:val="28"/>
        </w:rPr>
        <w:t xml:space="preserve">Je bent je bewust van de </w:t>
      </w:r>
      <w:r w:rsidR="001F0AB1">
        <w:rPr>
          <w:rFonts w:ascii="Calibri" w:eastAsia="Calibri" w:hAnsi="Calibri" w:cs="Calibri"/>
          <w:color w:val="000000"/>
          <w:sz w:val="28"/>
          <w:szCs w:val="28"/>
        </w:rPr>
        <w:t xml:space="preserve">effecten en </w:t>
      </w:r>
      <w:r w:rsidRPr="00310298">
        <w:rPr>
          <w:rFonts w:ascii="Calibri" w:eastAsia="Calibri" w:hAnsi="Calibri" w:cs="Calibri"/>
          <w:color w:val="000000"/>
          <w:sz w:val="28"/>
          <w:szCs w:val="28"/>
        </w:rPr>
        <w:t>valkuilen van beoordelen en kunt nagaan hoe je deze met jouw kwaliteiten ‘neutraliseert’;</w:t>
      </w:r>
    </w:p>
    <w:p w14:paraId="613205D5" w14:textId="77777777" w:rsidR="00310298" w:rsidRPr="00310298" w:rsidRDefault="00310298" w:rsidP="00310298">
      <w:pPr>
        <w:pStyle w:val="Lijstalinea"/>
        <w:numPr>
          <w:ilvl w:val="0"/>
          <w:numId w:val="3"/>
        </w:numPr>
        <w:suppressAutoHyphens/>
        <w:autoSpaceDN w:val="0"/>
        <w:spacing w:after="43"/>
        <w:ind w:hanging="357"/>
        <w:textAlignment w:val="baseline"/>
        <w:rPr>
          <w:rFonts w:ascii="Calibri" w:eastAsia="Calibri" w:hAnsi="Calibri" w:cs="Calibri"/>
          <w:color w:val="000000"/>
          <w:sz w:val="28"/>
          <w:szCs w:val="28"/>
        </w:rPr>
      </w:pPr>
      <w:r w:rsidRPr="00310298">
        <w:rPr>
          <w:rFonts w:ascii="Calibri" w:eastAsia="Calibri" w:hAnsi="Calibri" w:cs="Calibri"/>
          <w:color w:val="000000"/>
          <w:sz w:val="28"/>
          <w:szCs w:val="28"/>
        </w:rPr>
        <w:t>Je weet hoe de gesprekstechnieken STARRT, L(A)SD, TURBO-vragen bij de voorbereiding en in het CGI in te zetten. Tevens kun je het belang van metacommunicatie en observatie benoemen;</w:t>
      </w:r>
    </w:p>
    <w:p w14:paraId="4C3728A2" w14:textId="77777777" w:rsidR="001F0AB1" w:rsidRDefault="00310298" w:rsidP="001F0AB1">
      <w:pPr>
        <w:pStyle w:val="Lijstalinea"/>
        <w:numPr>
          <w:ilvl w:val="0"/>
          <w:numId w:val="3"/>
        </w:numPr>
        <w:suppressAutoHyphens/>
        <w:autoSpaceDN w:val="0"/>
        <w:spacing w:after="43"/>
        <w:ind w:hanging="357"/>
        <w:textAlignment w:val="baseline"/>
        <w:rPr>
          <w:rFonts w:ascii="Calibri" w:eastAsia="Calibri" w:hAnsi="Calibri" w:cs="Calibri"/>
          <w:color w:val="000000"/>
          <w:sz w:val="28"/>
          <w:szCs w:val="28"/>
        </w:rPr>
      </w:pPr>
      <w:r w:rsidRPr="00310298">
        <w:rPr>
          <w:rFonts w:ascii="Calibri" w:eastAsia="Calibri" w:hAnsi="Calibri" w:cs="Calibri"/>
          <w:color w:val="000000"/>
          <w:sz w:val="28"/>
          <w:szCs w:val="28"/>
        </w:rPr>
        <w:t xml:space="preserve">Je kunt volgens de schrijfwijzer een rapportage maken: de beoordelingsdriehoek </w:t>
      </w:r>
      <w:r w:rsidR="001F0AB1">
        <w:rPr>
          <w:rFonts w:ascii="Calibri" w:eastAsia="Calibri" w:hAnsi="Calibri" w:cs="Calibri"/>
          <w:color w:val="000000"/>
          <w:sz w:val="28"/>
          <w:szCs w:val="28"/>
        </w:rPr>
        <w:t>maakt</w:t>
      </w:r>
      <w:r w:rsidRPr="00310298">
        <w:rPr>
          <w:rFonts w:ascii="Calibri" w:eastAsia="Calibri" w:hAnsi="Calibri" w:cs="Calibri"/>
          <w:color w:val="000000"/>
          <w:sz w:val="28"/>
          <w:szCs w:val="28"/>
        </w:rPr>
        <w:t xml:space="preserve"> daarvan onderdeel uit;</w:t>
      </w:r>
    </w:p>
    <w:p w14:paraId="2DE8D63F" w14:textId="503995DD" w:rsidR="00310298" w:rsidRPr="001F0AB1" w:rsidRDefault="00310298" w:rsidP="001F0AB1">
      <w:pPr>
        <w:pStyle w:val="Lijstalinea"/>
        <w:numPr>
          <w:ilvl w:val="0"/>
          <w:numId w:val="3"/>
        </w:numPr>
        <w:suppressAutoHyphens/>
        <w:autoSpaceDN w:val="0"/>
        <w:spacing w:after="43"/>
        <w:ind w:hanging="357"/>
        <w:textAlignment w:val="baseline"/>
        <w:rPr>
          <w:rFonts w:ascii="Calibri" w:eastAsia="Calibri" w:hAnsi="Calibri" w:cs="Calibri"/>
          <w:color w:val="000000"/>
          <w:sz w:val="28"/>
          <w:szCs w:val="28"/>
        </w:rPr>
      </w:pPr>
      <w:bookmarkStart w:id="0" w:name="_GoBack"/>
      <w:r w:rsidRPr="001F0AB1">
        <w:rPr>
          <w:rFonts w:ascii="Calibri" w:eastAsia="Calibri" w:hAnsi="Calibri" w:cs="Calibri"/>
          <w:color w:val="000000"/>
          <w:sz w:val="28"/>
          <w:szCs w:val="28"/>
        </w:rPr>
        <w:t>Je ontwikkelt je door aan de hand van de kwaliteitsrubriek van Inge Oudkerk Pool (STERKscan 360 graden feedbackscan);</w:t>
      </w:r>
    </w:p>
    <w:p w14:paraId="3BCD2A05" w14:textId="40CA99DC" w:rsidR="00310298" w:rsidRPr="00310298" w:rsidRDefault="00310298" w:rsidP="00310298">
      <w:pPr>
        <w:pStyle w:val="Lijstalinea"/>
        <w:numPr>
          <w:ilvl w:val="0"/>
          <w:numId w:val="3"/>
        </w:numPr>
        <w:suppressAutoHyphens/>
        <w:autoSpaceDN w:val="0"/>
        <w:spacing w:after="43"/>
        <w:ind w:hanging="357"/>
        <w:textAlignment w:val="baseline"/>
        <w:rPr>
          <w:rFonts w:ascii="Calibri" w:eastAsia="Calibri" w:hAnsi="Calibri" w:cs="Calibri"/>
          <w:color w:val="000000"/>
          <w:sz w:val="28"/>
          <w:szCs w:val="28"/>
        </w:rPr>
      </w:pPr>
      <w:r w:rsidRPr="00310298">
        <w:rPr>
          <w:rFonts w:ascii="Calibri" w:eastAsia="Calibri" w:hAnsi="Calibri" w:cs="Calibri"/>
          <w:color w:val="000000"/>
          <w:sz w:val="28"/>
          <w:szCs w:val="28"/>
        </w:rPr>
        <w:t>Je beschrijft na de training</w:t>
      </w:r>
      <w:r w:rsidR="001F0AB1">
        <w:rPr>
          <w:rFonts w:ascii="Calibri" w:eastAsia="Calibri" w:hAnsi="Calibri" w:cs="Calibri"/>
          <w:color w:val="000000"/>
          <w:sz w:val="28"/>
          <w:szCs w:val="28"/>
        </w:rPr>
        <w:t>/intervisie</w:t>
      </w:r>
      <w:r w:rsidRPr="00310298">
        <w:rPr>
          <w:rFonts w:ascii="Calibri" w:eastAsia="Calibri" w:hAnsi="Calibri" w:cs="Calibri"/>
          <w:color w:val="000000"/>
          <w:sz w:val="28"/>
          <w:szCs w:val="28"/>
        </w:rPr>
        <w:t xml:space="preserve"> jouw ontwikkelpunt(-en) in de STERKscan met behulp van ‘Mijn ontwikkelplan’ uit. </w:t>
      </w:r>
    </w:p>
    <w:bookmarkEnd w:id="0"/>
    <w:p w14:paraId="180EB471" w14:textId="46973C10" w:rsidR="000F79D1" w:rsidRPr="00F634DF" w:rsidRDefault="000F79D1" w:rsidP="00310298">
      <w:pPr>
        <w:spacing w:after="40" w:line="216" w:lineRule="auto"/>
        <w:contextualSpacing/>
        <w:rPr>
          <w:color w:val="000000" w:themeColor="text1"/>
          <w:sz w:val="24"/>
          <w:szCs w:val="24"/>
        </w:rPr>
      </w:pPr>
    </w:p>
    <w:sectPr w:rsidR="000F79D1" w:rsidRPr="00F634DF" w:rsidSect="00F634DF">
      <w:headerReference w:type="default" r:id="rId8"/>
      <w:footerReference w:type="default" r:id="rId9"/>
      <w:pgSz w:w="16838" w:h="11906" w:orient="landscape"/>
      <w:pgMar w:top="1417"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7335B" w14:textId="77777777" w:rsidR="00360D09" w:rsidRDefault="00360D09" w:rsidP="007501B3">
      <w:pPr>
        <w:spacing w:after="0" w:line="240" w:lineRule="auto"/>
      </w:pPr>
      <w:r>
        <w:separator/>
      </w:r>
    </w:p>
  </w:endnote>
  <w:endnote w:type="continuationSeparator" w:id="0">
    <w:p w14:paraId="183F01E9" w14:textId="77777777" w:rsidR="00360D09" w:rsidRDefault="00360D09" w:rsidP="0075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887B3" w14:textId="77777777" w:rsidR="00360D09" w:rsidRPr="00B1483E" w:rsidRDefault="00360D09" w:rsidP="00360D09">
    <w:pPr>
      <w:pStyle w:val="Voettekst"/>
      <w:jc w:val="center"/>
      <w:rPr>
        <w:rFonts w:cstheme="minorHAnsi"/>
        <w:sz w:val="18"/>
        <w:szCs w:val="18"/>
      </w:rPr>
    </w:pPr>
    <w:r>
      <w:tab/>
    </w:r>
    <w:r>
      <w:rPr>
        <w:rFonts w:eastAsia="Times New Roman" w:cstheme="minorHAnsi"/>
        <w:sz w:val="18"/>
        <w:szCs w:val="18"/>
        <w:lang w:eastAsia="nl-NL"/>
      </w:rPr>
      <w:t xml:space="preserve">@Bureau STERK - </w:t>
    </w:r>
    <w:r w:rsidRPr="00B1483E">
      <w:rPr>
        <w:rFonts w:eastAsia="Times New Roman" w:cstheme="minorHAnsi"/>
        <w:sz w:val="18"/>
        <w:szCs w:val="18"/>
        <w:lang w:eastAsia="nl-NL"/>
      </w:rPr>
      <w:t xml:space="preserve">Godfried Bomansstraat 7 – 4103 WR Culemborg – 0345 47 13 70 - </w:t>
    </w:r>
    <w:hyperlink r:id="rId1" w:history="1">
      <w:r w:rsidRPr="00B1483E">
        <w:rPr>
          <w:rFonts w:eastAsia="Times New Roman" w:cstheme="minorHAnsi"/>
          <w:color w:val="0563C1" w:themeColor="hyperlink"/>
          <w:sz w:val="18"/>
          <w:szCs w:val="18"/>
          <w:u w:val="single"/>
          <w:lang w:eastAsia="nl-NL"/>
        </w:rPr>
        <w:t>www.bureausterk.nl</w:t>
      </w:r>
    </w:hyperlink>
  </w:p>
  <w:p w14:paraId="234AB146" w14:textId="77777777" w:rsidR="00360D09" w:rsidRDefault="00360D09" w:rsidP="00360D09">
    <w:pPr>
      <w:pStyle w:val="Voettekst"/>
      <w:tabs>
        <w:tab w:val="clear" w:pos="4536"/>
        <w:tab w:val="clear" w:pos="9072"/>
        <w:tab w:val="left" w:pos="18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D9283" w14:textId="77777777" w:rsidR="00360D09" w:rsidRDefault="00360D09" w:rsidP="007501B3">
      <w:pPr>
        <w:spacing w:after="0" w:line="240" w:lineRule="auto"/>
      </w:pPr>
      <w:r>
        <w:separator/>
      </w:r>
    </w:p>
  </w:footnote>
  <w:footnote w:type="continuationSeparator" w:id="0">
    <w:p w14:paraId="238C5B29" w14:textId="77777777" w:rsidR="00360D09" w:rsidRDefault="00360D09" w:rsidP="00750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EC74" w14:textId="17C25073" w:rsidR="00360D09" w:rsidRDefault="00360D09">
    <w:pPr>
      <w:pStyle w:val="Koptekst"/>
    </w:pPr>
  </w:p>
  <w:p w14:paraId="4B4817AD" w14:textId="149501CE" w:rsidR="00360D09" w:rsidRDefault="00F634DF">
    <w:pPr>
      <w:pStyle w:val="Koptekst"/>
    </w:pPr>
    <w:r>
      <w:rPr>
        <w:noProof/>
        <w:color w:val="1F497D"/>
        <w:sz w:val="16"/>
        <w:szCs w:val="16"/>
      </w:rPr>
      <w:drawing>
        <wp:anchor distT="0" distB="0" distL="114300" distR="114300" simplePos="0" relativeHeight="251658240" behindDoc="0" locked="0" layoutInCell="1" allowOverlap="1" wp14:anchorId="3806B118" wp14:editId="3372EDE4">
          <wp:simplePos x="0" y="0"/>
          <wp:positionH relativeFrom="margin">
            <wp:align>left</wp:align>
          </wp:positionH>
          <wp:positionV relativeFrom="paragraph">
            <wp:posOffset>6985</wp:posOffset>
          </wp:positionV>
          <wp:extent cx="1619250" cy="600075"/>
          <wp:effectExtent l="0" t="0" r="0" b="9525"/>
          <wp:wrapNone/>
          <wp:docPr id="1" name="Afbeelding 1" descr="cid:824af95c-a917-4fec-b112-2a801f235e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824af95c-a917-4fec-b112-2a801f235e9b"/>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19250"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F0245"/>
    <w:multiLevelType w:val="hybridMultilevel"/>
    <w:tmpl w:val="4BF682D0"/>
    <w:lvl w:ilvl="0" w:tplc="0413000F">
      <w:start w:val="1"/>
      <w:numFmt w:val="decimal"/>
      <w:lvlText w:val="%1."/>
      <w:lvlJc w:val="left"/>
      <w:pPr>
        <w:tabs>
          <w:tab w:val="num" w:pos="720"/>
        </w:tabs>
        <w:ind w:left="720" w:hanging="360"/>
      </w:pPr>
      <w:rPr>
        <w:rFonts w:hint="default"/>
        <w:b/>
        <w:color w:val="ED7D31" w:themeColor="accent2"/>
      </w:rPr>
    </w:lvl>
    <w:lvl w:ilvl="1" w:tplc="16D65B08" w:tentative="1">
      <w:start w:val="1"/>
      <w:numFmt w:val="bullet"/>
      <w:lvlText w:val=" "/>
      <w:lvlJc w:val="left"/>
      <w:pPr>
        <w:tabs>
          <w:tab w:val="num" w:pos="1440"/>
        </w:tabs>
        <w:ind w:left="1440" w:hanging="360"/>
      </w:pPr>
      <w:rPr>
        <w:rFonts w:ascii="Calibri" w:hAnsi="Calibri" w:hint="default"/>
      </w:rPr>
    </w:lvl>
    <w:lvl w:ilvl="2" w:tplc="D69E24B2" w:tentative="1">
      <w:start w:val="1"/>
      <w:numFmt w:val="bullet"/>
      <w:lvlText w:val=" "/>
      <w:lvlJc w:val="left"/>
      <w:pPr>
        <w:tabs>
          <w:tab w:val="num" w:pos="2160"/>
        </w:tabs>
        <w:ind w:left="2160" w:hanging="360"/>
      </w:pPr>
      <w:rPr>
        <w:rFonts w:ascii="Calibri" w:hAnsi="Calibri" w:hint="default"/>
      </w:rPr>
    </w:lvl>
    <w:lvl w:ilvl="3" w:tplc="4BC8B590" w:tentative="1">
      <w:start w:val="1"/>
      <w:numFmt w:val="bullet"/>
      <w:lvlText w:val=" "/>
      <w:lvlJc w:val="left"/>
      <w:pPr>
        <w:tabs>
          <w:tab w:val="num" w:pos="2880"/>
        </w:tabs>
        <w:ind w:left="2880" w:hanging="360"/>
      </w:pPr>
      <w:rPr>
        <w:rFonts w:ascii="Calibri" w:hAnsi="Calibri" w:hint="default"/>
      </w:rPr>
    </w:lvl>
    <w:lvl w:ilvl="4" w:tplc="C2607CBA" w:tentative="1">
      <w:start w:val="1"/>
      <w:numFmt w:val="bullet"/>
      <w:lvlText w:val=" "/>
      <w:lvlJc w:val="left"/>
      <w:pPr>
        <w:tabs>
          <w:tab w:val="num" w:pos="3600"/>
        </w:tabs>
        <w:ind w:left="3600" w:hanging="360"/>
      </w:pPr>
      <w:rPr>
        <w:rFonts w:ascii="Calibri" w:hAnsi="Calibri" w:hint="default"/>
      </w:rPr>
    </w:lvl>
    <w:lvl w:ilvl="5" w:tplc="503A39C2" w:tentative="1">
      <w:start w:val="1"/>
      <w:numFmt w:val="bullet"/>
      <w:lvlText w:val=" "/>
      <w:lvlJc w:val="left"/>
      <w:pPr>
        <w:tabs>
          <w:tab w:val="num" w:pos="4320"/>
        </w:tabs>
        <w:ind w:left="4320" w:hanging="360"/>
      </w:pPr>
      <w:rPr>
        <w:rFonts w:ascii="Calibri" w:hAnsi="Calibri" w:hint="default"/>
      </w:rPr>
    </w:lvl>
    <w:lvl w:ilvl="6" w:tplc="1CF2C2B6" w:tentative="1">
      <w:start w:val="1"/>
      <w:numFmt w:val="bullet"/>
      <w:lvlText w:val=" "/>
      <w:lvlJc w:val="left"/>
      <w:pPr>
        <w:tabs>
          <w:tab w:val="num" w:pos="5040"/>
        </w:tabs>
        <w:ind w:left="5040" w:hanging="360"/>
      </w:pPr>
      <w:rPr>
        <w:rFonts w:ascii="Calibri" w:hAnsi="Calibri" w:hint="default"/>
      </w:rPr>
    </w:lvl>
    <w:lvl w:ilvl="7" w:tplc="5D7CC0F2" w:tentative="1">
      <w:start w:val="1"/>
      <w:numFmt w:val="bullet"/>
      <w:lvlText w:val=" "/>
      <w:lvlJc w:val="left"/>
      <w:pPr>
        <w:tabs>
          <w:tab w:val="num" w:pos="5760"/>
        </w:tabs>
        <w:ind w:left="5760" w:hanging="360"/>
      </w:pPr>
      <w:rPr>
        <w:rFonts w:ascii="Calibri" w:hAnsi="Calibri" w:hint="default"/>
      </w:rPr>
    </w:lvl>
    <w:lvl w:ilvl="8" w:tplc="A556547C"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196C0978"/>
    <w:multiLevelType w:val="hybridMultilevel"/>
    <w:tmpl w:val="31E45CC0"/>
    <w:lvl w:ilvl="0" w:tplc="0413000F">
      <w:start w:val="1"/>
      <w:numFmt w:val="decimal"/>
      <w:lvlText w:val="%1."/>
      <w:lvlJc w:val="left"/>
      <w:pPr>
        <w:ind w:left="862" w:hanging="360"/>
      </w:pPr>
      <w:rPr>
        <w:rFonts w:hint="default"/>
        <w:b/>
        <w:color w:val="ED7D31" w:themeColor="accent2"/>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2" w15:restartNumberingAfterBreak="0">
    <w:nsid w:val="363D0B2D"/>
    <w:multiLevelType w:val="hybridMultilevel"/>
    <w:tmpl w:val="5E321672"/>
    <w:lvl w:ilvl="0" w:tplc="E8C8EBAA">
      <w:start w:val="1"/>
      <w:numFmt w:val="decimal"/>
      <w:lvlText w:val="%1"/>
      <w:lvlJc w:val="left"/>
      <w:pPr>
        <w:ind w:left="572" w:hanging="43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 w15:restartNumberingAfterBreak="0">
    <w:nsid w:val="540346E5"/>
    <w:multiLevelType w:val="hybridMultilevel"/>
    <w:tmpl w:val="E060708C"/>
    <w:lvl w:ilvl="0" w:tplc="4CD88342">
      <w:start w:val="1"/>
      <w:numFmt w:val="bullet"/>
      <w:lvlText w:val=" "/>
      <w:lvlJc w:val="left"/>
      <w:pPr>
        <w:tabs>
          <w:tab w:val="num" w:pos="720"/>
        </w:tabs>
        <w:ind w:left="720" w:hanging="360"/>
      </w:pPr>
      <w:rPr>
        <w:rFonts w:ascii="Calibri" w:hAnsi="Calibri" w:hint="default"/>
      </w:rPr>
    </w:lvl>
    <w:lvl w:ilvl="1" w:tplc="0FB29CB8">
      <w:numFmt w:val="bullet"/>
      <w:lvlText w:val="◦"/>
      <w:lvlJc w:val="left"/>
      <w:pPr>
        <w:tabs>
          <w:tab w:val="num" w:pos="1440"/>
        </w:tabs>
        <w:ind w:left="1440" w:hanging="360"/>
      </w:pPr>
      <w:rPr>
        <w:rFonts w:ascii="Calibri" w:hAnsi="Calibri" w:hint="default"/>
      </w:rPr>
    </w:lvl>
    <w:lvl w:ilvl="2" w:tplc="C0B0CC84" w:tentative="1">
      <w:start w:val="1"/>
      <w:numFmt w:val="bullet"/>
      <w:lvlText w:val=" "/>
      <w:lvlJc w:val="left"/>
      <w:pPr>
        <w:tabs>
          <w:tab w:val="num" w:pos="2160"/>
        </w:tabs>
        <w:ind w:left="2160" w:hanging="360"/>
      </w:pPr>
      <w:rPr>
        <w:rFonts w:ascii="Calibri" w:hAnsi="Calibri" w:hint="default"/>
      </w:rPr>
    </w:lvl>
    <w:lvl w:ilvl="3" w:tplc="9A66B4CA" w:tentative="1">
      <w:start w:val="1"/>
      <w:numFmt w:val="bullet"/>
      <w:lvlText w:val=" "/>
      <w:lvlJc w:val="left"/>
      <w:pPr>
        <w:tabs>
          <w:tab w:val="num" w:pos="2880"/>
        </w:tabs>
        <w:ind w:left="2880" w:hanging="360"/>
      </w:pPr>
      <w:rPr>
        <w:rFonts w:ascii="Calibri" w:hAnsi="Calibri" w:hint="default"/>
      </w:rPr>
    </w:lvl>
    <w:lvl w:ilvl="4" w:tplc="4DFAE41E" w:tentative="1">
      <w:start w:val="1"/>
      <w:numFmt w:val="bullet"/>
      <w:lvlText w:val=" "/>
      <w:lvlJc w:val="left"/>
      <w:pPr>
        <w:tabs>
          <w:tab w:val="num" w:pos="3600"/>
        </w:tabs>
        <w:ind w:left="3600" w:hanging="360"/>
      </w:pPr>
      <w:rPr>
        <w:rFonts w:ascii="Calibri" w:hAnsi="Calibri" w:hint="default"/>
      </w:rPr>
    </w:lvl>
    <w:lvl w:ilvl="5" w:tplc="E5F8F0E8" w:tentative="1">
      <w:start w:val="1"/>
      <w:numFmt w:val="bullet"/>
      <w:lvlText w:val=" "/>
      <w:lvlJc w:val="left"/>
      <w:pPr>
        <w:tabs>
          <w:tab w:val="num" w:pos="4320"/>
        </w:tabs>
        <w:ind w:left="4320" w:hanging="360"/>
      </w:pPr>
      <w:rPr>
        <w:rFonts w:ascii="Calibri" w:hAnsi="Calibri" w:hint="default"/>
      </w:rPr>
    </w:lvl>
    <w:lvl w:ilvl="6" w:tplc="A65699AC" w:tentative="1">
      <w:start w:val="1"/>
      <w:numFmt w:val="bullet"/>
      <w:lvlText w:val=" "/>
      <w:lvlJc w:val="left"/>
      <w:pPr>
        <w:tabs>
          <w:tab w:val="num" w:pos="5040"/>
        </w:tabs>
        <w:ind w:left="5040" w:hanging="360"/>
      </w:pPr>
      <w:rPr>
        <w:rFonts w:ascii="Calibri" w:hAnsi="Calibri" w:hint="default"/>
      </w:rPr>
    </w:lvl>
    <w:lvl w:ilvl="7" w:tplc="F852065A" w:tentative="1">
      <w:start w:val="1"/>
      <w:numFmt w:val="bullet"/>
      <w:lvlText w:val=" "/>
      <w:lvlJc w:val="left"/>
      <w:pPr>
        <w:tabs>
          <w:tab w:val="num" w:pos="5760"/>
        </w:tabs>
        <w:ind w:left="5760" w:hanging="360"/>
      </w:pPr>
      <w:rPr>
        <w:rFonts w:ascii="Calibri" w:hAnsi="Calibri" w:hint="default"/>
      </w:rPr>
    </w:lvl>
    <w:lvl w:ilvl="8" w:tplc="26F4DCA0" w:tentative="1">
      <w:start w:val="1"/>
      <w:numFmt w:val="bullet"/>
      <w:lvlText w:val=" "/>
      <w:lvlJc w:val="left"/>
      <w:pPr>
        <w:tabs>
          <w:tab w:val="num" w:pos="6480"/>
        </w:tabs>
        <w:ind w:left="6480" w:hanging="360"/>
      </w:pPr>
      <w:rPr>
        <w:rFonts w:ascii="Calibri" w:hAnsi="Calibri"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B3"/>
    <w:rsid w:val="000F79D1"/>
    <w:rsid w:val="001F0AB1"/>
    <w:rsid w:val="00277278"/>
    <w:rsid w:val="00310298"/>
    <w:rsid w:val="00312DAE"/>
    <w:rsid w:val="00360D09"/>
    <w:rsid w:val="00641D01"/>
    <w:rsid w:val="007501B3"/>
    <w:rsid w:val="00913F01"/>
    <w:rsid w:val="00B04AA8"/>
    <w:rsid w:val="00F04B0B"/>
    <w:rsid w:val="00F634DF"/>
    <w:rsid w:val="00F720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131F"/>
  <w15:chartTrackingRefBased/>
  <w15:docId w15:val="{0FEF7912-F6E7-4572-AE56-321E0E34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501B3"/>
    <w:pPr>
      <w:spacing w:after="0" w:line="240" w:lineRule="auto"/>
      <w:ind w:left="720"/>
      <w:contextualSpacing/>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7501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01B3"/>
  </w:style>
  <w:style w:type="paragraph" w:styleId="Voettekst">
    <w:name w:val="footer"/>
    <w:basedOn w:val="Standaard"/>
    <w:link w:val="VoettekstChar"/>
    <w:uiPriority w:val="99"/>
    <w:unhideWhenUsed/>
    <w:rsid w:val="007501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0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868055">
      <w:bodyDiv w:val="1"/>
      <w:marLeft w:val="0"/>
      <w:marRight w:val="0"/>
      <w:marTop w:val="0"/>
      <w:marBottom w:val="0"/>
      <w:divBdr>
        <w:top w:val="none" w:sz="0" w:space="0" w:color="auto"/>
        <w:left w:val="none" w:sz="0" w:space="0" w:color="auto"/>
        <w:bottom w:val="none" w:sz="0" w:space="0" w:color="auto"/>
        <w:right w:val="none" w:sz="0" w:space="0" w:color="auto"/>
      </w:divBdr>
      <w:divsChild>
        <w:div w:id="306666464">
          <w:marLeft w:val="144"/>
          <w:marRight w:val="0"/>
          <w:marTop w:val="120"/>
          <w:marBottom w:val="40"/>
          <w:divBdr>
            <w:top w:val="none" w:sz="0" w:space="0" w:color="auto"/>
            <w:left w:val="none" w:sz="0" w:space="0" w:color="auto"/>
            <w:bottom w:val="none" w:sz="0" w:space="0" w:color="auto"/>
            <w:right w:val="none" w:sz="0" w:space="0" w:color="auto"/>
          </w:divBdr>
        </w:div>
        <w:div w:id="2047289059">
          <w:marLeft w:val="144"/>
          <w:marRight w:val="0"/>
          <w:marTop w:val="120"/>
          <w:marBottom w:val="40"/>
          <w:divBdr>
            <w:top w:val="none" w:sz="0" w:space="0" w:color="auto"/>
            <w:left w:val="none" w:sz="0" w:space="0" w:color="auto"/>
            <w:bottom w:val="none" w:sz="0" w:space="0" w:color="auto"/>
            <w:right w:val="none" w:sz="0" w:space="0" w:color="auto"/>
          </w:divBdr>
        </w:div>
        <w:div w:id="1997106509">
          <w:marLeft w:val="144"/>
          <w:marRight w:val="0"/>
          <w:marTop w:val="120"/>
          <w:marBottom w:val="40"/>
          <w:divBdr>
            <w:top w:val="none" w:sz="0" w:space="0" w:color="auto"/>
            <w:left w:val="none" w:sz="0" w:space="0" w:color="auto"/>
            <w:bottom w:val="none" w:sz="0" w:space="0" w:color="auto"/>
            <w:right w:val="none" w:sz="0" w:space="0" w:color="auto"/>
          </w:divBdr>
        </w:div>
        <w:div w:id="1105616247">
          <w:marLeft w:val="144"/>
          <w:marRight w:val="0"/>
          <w:marTop w:val="120"/>
          <w:marBottom w:val="40"/>
          <w:divBdr>
            <w:top w:val="none" w:sz="0" w:space="0" w:color="auto"/>
            <w:left w:val="none" w:sz="0" w:space="0" w:color="auto"/>
            <w:bottom w:val="none" w:sz="0" w:space="0" w:color="auto"/>
            <w:right w:val="none" w:sz="0" w:space="0" w:color="auto"/>
          </w:divBdr>
        </w:div>
        <w:div w:id="80419778">
          <w:marLeft w:val="144"/>
          <w:marRight w:val="0"/>
          <w:marTop w:val="120"/>
          <w:marBottom w:val="40"/>
          <w:divBdr>
            <w:top w:val="none" w:sz="0" w:space="0" w:color="auto"/>
            <w:left w:val="none" w:sz="0" w:space="0" w:color="auto"/>
            <w:bottom w:val="none" w:sz="0" w:space="0" w:color="auto"/>
            <w:right w:val="none" w:sz="0" w:space="0" w:color="auto"/>
          </w:divBdr>
        </w:div>
        <w:div w:id="1083257510">
          <w:marLeft w:val="144"/>
          <w:marRight w:val="0"/>
          <w:marTop w:val="120"/>
          <w:marBottom w:val="40"/>
          <w:divBdr>
            <w:top w:val="none" w:sz="0" w:space="0" w:color="auto"/>
            <w:left w:val="none" w:sz="0" w:space="0" w:color="auto"/>
            <w:bottom w:val="none" w:sz="0" w:space="0" w:color="auto"/>
            <w:right w:val="none" w:sz="0" w:space="0" w:color="auto"/>
          </w:divBdr>
        </w:div>
        <w:div w:id="150098139">
          <w:marLeft w:val="144"/>
          <w:marRight w:val="0"/>
          <w:marTop w:val="120"/>
          <w:marBottom w:val="40"/>
          <w:divBdr>
            <w:top w:val="none" w:sz="0" w:space="0" w:color="auto"/>
            <w:left w:val="none" w:sz="0" w:space="0" w:color="auto"/>
            <w:bottom w:val="none" w:sz="0" w:space="0" w:color="auto"/>
            <w:right w:val="none" w:sz="0" w:space="0" w:color="auto"/>
          </w:divBdr>
        </w:div>
        <w:div w:id="1460300194">
          <w:marLeft w:val="144"/>
          <w:marRight w:val="0"/>
          <w:marTop w:val="120"/>
          <w:marBottom w:val="40"/>
          <w:divBdr>
            <w:top w:val="none" w:sz="0" w:space="0" w:color="auto"/>
            <w:left w:val="none" w:sz="0" w:space="0" w:color="auto"/>
            <w:bottom w:val="none" w:sz="0" w:space="0" w:color="auto"/>
            <w:right w:val="none" w:sz="0" w:space="0" w:color="auto"/>
          </w:divBdr>
        </w:div>
        <w:div w:id="738330332">
          <w:marLeft w:val="144"/>
          <w:marRight w:val="0"/>
          <w:marTop w:val="120"/>
          <w:marBottom w:val="40"/>
          <w:divBdr>
            <w:top w:val="none" w:sz="0" w:space="0" w:color="auto"/>
            <w:left w:val="none" w:sz="0" w:space="0" w:color="auto"/>
            <w:bottom w:val="none" w:sz="0" w:space="0" w:color="auto"/>
            <w:right w:val="none" w:sz="0" w:space="0" w:color="auto"/>
          </w:divBdr>
        </w:div>
        <w:div w:id="487406611">
          <w:marLeft w:val="144"/>
          <w:marRight w:val="0"/>
          <w:marTop w:val="120"/>
          <w:marBottom w:val="40"/>
          <w:divBdr>
            <w:top w:val="none" w:sz="0" w:space="0" w:color="auto"/>
            <w:left w:val="none" w:sz="0" w:space="0" w:color="auto"/>
            <w:bottom w:val="none" w:sz="0" w:space="0" w:color="auto"/>
            <w:right w:val="none" w:sz="0" w:space="0" w:color="auto"/>
          </w:divBdr>
        </w:div>
      </w:divsChild>
    </w:div>
    <w:div w:id="2043944105">
      <w:bodyDiv w:val="1"/>
      <w:marLeft w:val="0"/>
      <w:marRight w:val="0"/>
      <w:marTop w:val="0"/>
      <w:marBottom w:val="0"/>
      <w:divBdr>
        <w:top w:val="none" w:sz="0" w:space="0" w:color="auto"/>
        <w:left w:val="none" w:sz="0" w:space="0" w:color="auto"/>
        <w:bottom w:val="none" w:sz="0" w:space="0" w:color="auto"/>
        <w:right w:val="none" w:sz="0" w:space="0" w:color="auto"/>
      </w:divBdr>
      <w:divsChild>
        <w:div w:id="773287086">
          <w:marLeft w:val="144"/>
          <w:marRight w:val="0"/>
          <w:marTop w:val="120"/>
          <w:marBottom w:val="40"/>
          <w:divBdr>
            <w:top w:val="none" w:sz="0" w:space="0" w:color="auto"/>
            <w:left w:val="none" w:sz="0" w:space="0" w:color="auto"/>
            <w:bottom w:val="none" w:sz="0" w:space="0" w:color="auto"/>
            <w:right w:val="none" w:sz="0" w:space="0" w:color="auto"/>
          </w:divBdr>
        </w:div>
        <w:div w:id="1281036850">
          <w:marLeft w:val="144"/>
          <w:marRight w:val="0"/>
          <w:marTop w:val="120"/>
          <w:marBottom w:val="40"/>
          <w:divBdr>
            <w:top w:val="none" w:sz="0" w:space="0" w:color="auto"/>
            <w:left w:val="none" w:sz="0" w:space="0" w:color="auto"/>
            <w:bottom w:val="none" w:sz="0" w:space="0" w:color="auto"/>
            <w:right w:val="none" w:sz="0" w:space="0" w:color="auto"/>
          </w:divBdr>
        </w:div>
        <w:div w:id="306907859">
          <w:marLeft w:val="144"/>
          <w:marRight w:val="0"/>
          <w:marTop w:val="120"/>
          <w:marBottom w:val="40"/>
          <w:divBdr>
            <w:top w:val="none" w:sz="0" w:space="0" w:color="auto"/>
            <w:left w:val="none" w:sz="0" w:space="0" w:color="auto"/>
            <w:bottom w:val="none" w:sz="0" w:space="0" w:color="auto"/>
            <w:right w:val="none" w:sz="0" w:space="0" w:color="auto"/>
          </w:divBdr>
        </w:div>
        <w:div w:id="2111582253">
          <w:marLeft w:val="144"/>
          <w:marRight w:val="0"/>
          <w:marTop w:val="120"/>
          <w:marBottom w:val="40"/>
          <w:divBdr>
            <w:top w:val="none" w:sz="0" w:space="0" w:color="auto"/>
            <w:left w:val="none" w:sz="0" w:space="0" w:color="auto"/>
            <w:bottom w:val="none" w:sz="0" w:space="0" w:color="auto"/>
            <w:right w:val="none" w:sz="0" w:space="0" w:color="auto"/>
          </w:divBdr>
        </w:div>
        <w:div w:id="315300340">
          <w:marLeft w:val="144"/>
          <w:marRight w:val="0"/>
          <w:marTop w:val="120"/>
          <w:marBottom w:val="40"/>
          <w:divBdr>
            <w:top w:val="none" w:sz="0" w:space="0" w:color="auto"/>
            <w:left w:val="none" w:sz="0" w:space="0" w:color="auto"/>
            <w:bottom w:val="none" w:sz="0" w:space="0" w:color="auto"/>
            <w:right w:val="none" w:sz="0" w:space="0" w:color="auto"/>
          </w:divBdr>
        </w:div>
        <w:div w:id="767119581">
          <w:marLeft w:val="144"/>
          <w:marRight w:val="0"/>
          <w:marTop w:val="120"/>
          <w:marBottom w:val="40"/>
          <w:divBdr>
            <w:top w:val="none" w:sz="0" w:space="0" w:color="auto"/>
            <w:left w:val="none" w:sz="0" w:space="0" w:color="auto"/>
            <w:bottom w:val="none" w:sz="0" w:space="0" w:color="auto"/>
            <w:right w:val="none" w:sz="0" w:space="0" w:color="auto"/>
          </w:divBdr>
        </w:div>
        <w:div w:id="1293097675">
          <w:marLeft w:val="144"/>
          <w:marRight w:val="0"/>
          <w:marTop w:val="120"/>
          <w:marBottom w:val="40"/>
          <w:divBdr>
            <w:top w:val="none" w:sz="0" w:space="0" w:color="auto"/>
            <w:left w:val="none" w:sz="0" w:space="0" w:color="auto"/>
            <w:bottom w:val="none" w:sz="0" w:space="0" w:color="auto"/>
            <w:right w:val="none" w:sz="0" w:space="0" w:color="auto"/>
          </w:divBdr>
        </w:div>
        <w:div w:id="1254124644">
          <w:marLeft w:val="144"/>
          <w:marRight w:val="0"/>
          <w:marTop w:val="120"/>
          <w:marBottom w:val="40"/>
          <w:divBdr>
            <w:top w:val="none" w:sz="0" w:space="0" w:color="auto"/>
            <w:left w:val="none" w:sz="0" w:space="0" w:color="auto"/>
            <w:bottom w:val="none" w:sz="0" w:space="0" w:color="auto"/>
            <w:right w:val="none" w:sz="0" w:space="0" w:color="auto"/>
          </w:divBdr>
        </w:div>
        <w:div w:id="434861760">
          <w:marLeft w:val="144"/>
          <w:marRight w:val="0"/>
          <w:marTop w:val="120"/>
          <w:marBottom w:val="40"/>
          <w:divBdr>
            <w:top w:val="none" w:sz="0" w:space="0" w:color="auto"/>
            <w:left w:val="none" w:sz="0" w:space="0" w:color="auto"/>
            <w:bottom w:val="none" w:sz="0" w:space="0" w:color="auto"/>
            <w:right w:val="none" w:sz="0" w:space="0" w:color="auto"/>
          </w:divBdr>
        </w:div>
        <w:div w:id="711342114">
          <w:marLeft w:val="144"/>
          <w:marRight w:val="0"/>
          <w:marTop w:val="120"/>
          <w:marBottom w:val="40"/>
          <w:divBdr>
            <w:top w:val="none" w:sz="0" w:space="0" w:color="auto"/>
            <w:left w:val="none" w:sz="0" w:space="0" w:color="auto"/>
            <w:bottom w:val="none" w:sz="0" w:space="0" w:color="auto"/>
            <w:right w:val="none" w:sz="0" w:space="0" w:color="auto"/>
          </w:divBdr>
        </w:div>
        <w:div w:id="557473091">
          <w:marLeft w:val="605"/>
          <w:marRight w:val="0"/>
          <w:marTop w:val="12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ureausterk.n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824af95c-a917-4fec-b112-2a801f235e9b" TargetMode="External"/><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206</Words>
  <Characters>1137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KovoKs</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Robinet Bargeman</dc:creator>
  <cp:keywords/>
  <dc:description/>
  <cp:lastModifiedBy>Robinet Bargeman</cp:lastModifiedBy>
  <cp:revision>3</cp:revision>
  <cp:lastPrinted>2022-05-17T17:46:00Z</cp:lastPrinted>
  <dcterms:created xsi:type="dcterms:W3CDTF">2022-09-25T18:22:00Z</dcterms:created>
  <dcterms:modified xsi:type="dcterms:W3CDTF">2024-05-13T19:45:00Z</dcterms:modified>
</cp:coreProperties>
</file>